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10" w:rsidRDefault="001402AE">
      <w:pPr>
        <w:spacing w:after="0"/>
        <w:ind w:left="114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D38579A" wp14:editId="7585A64E">
            <wp:simplePos x="0" y="0"/>
            <wp:positionH relativeFrom="page">
              <wp:posOffset>742950</wp:posOffset>
            </wp:positionH>
            <wp:positionV relativeFrom="paragraph">
              <wp:posOffset>161925</wp:posOffset>
            </wp:positionV>
            <wp:extent cx="6229350" cy="8018780"/>
            <wp:effectExtent l="0" t="0" r="0" b="127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1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50FE">
        <w:rPr>
          <w:rFonts w:ascii="Times New Roman" w:eastAsia="Times New Roman" w:hAnsi="Times New Roman" w:cs="Times New Roman"/>
          <w:b/>
          <w:sz w:val="28"/>
        </w:rPr>
        <w:t>Zlínská oblast ČJF</w:t>
      </w:r>
    </w:p>
    <w:p w:rsidR="00DB50FE" w:rsidRDefault="00DB50FE">
      <w:pPr>
        <w:spacing w:after="0"/>
        <w:ind w:left="114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50FE" w:rsidRDefault="00DB50FE">
      <w:pPr>
        <w:spacing w:after="0"/>
        <w:ind w:left="114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Pořádá </w:t>
      </w:r>
    </w:p>
    <w:p w:rsidR="00042F10" w:rsidRDefault="00A148D6">
      <w:pPr>
        <w:spacing w:after="70"/>
        <w:ind w:left="169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42F10" w:rsidRDefault="00D0407A" w:rsidP="001402AE">
      <w:pPr>
        <w:spacing w:after="0"/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  <w:t xml:space="preserve">Všeobecný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  <w:t>refreshing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  <w:t xml:space="preserve"> pro rozhodčí všech disciplín</w:t>
      </w:r>
      <w:r w:rsidR="00A148D6"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  <w:t xml:space="preserve">v </w:t>
      </w:r>
      <w:r w:rsidR="00A148D6"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  <w:t>roce 201</w:t>
      </w:r>
      <w:r w:rsidR="00DB50FE"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  <w:t>8</w:t>
      </w:r>
    </w:p>
    <w:p w:rsidR="001402AE" w:rsidRDefault="001402AE">
      <w:pPr>
        <w:spacing w:after="0"/>
        <w:ind w:left="101"/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</w:pPr>
    </w:p>
    <w:p w:rsidR="001402AE" w:rsidRPr="001402AE" w:rsidRDefault="001402AE" w:rsidP="001402AE">
      <w:pPr>
        <w:spacing w:after="1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1402A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Následně navazuje šk</w:t>
      </w:r>
      <w:r w:rsidR="00D040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olení pro skokové rozhodčí </w:t>
      </w:r>
    </w:p>
    <w:p w:rsidR="001402AE" w:rsidRDefault="001402AE">
      <w:pPr>
        <w:spacing w:after="0"/>
        <w:ind w:left="101"/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</w:rPr>
      </w:pPr>
    </w:p>
    <w:p w:rsidR="00042F10" w:rsidRDefault="00042F10" w:rsidP="00A148D6">
      <w:pPr>
        <w:spacing w:after="59"/>
      </w:pPr>
    </w:p>
    <w:p w:rsidR="00DB50FE" w:rsidRPr="00DB50FE" w:rsidRDefault="00A148D6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Termín školení</w:t>
      </w:r>
      <w:r w:rsidR="00DB50FE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: </w:t>
      </w:r>
      <w:r w:rsidR="00DB50FE">
        <w:rPr>
          <w:rFonts w:ascii="Times New Roman" w:eastAsia="Times New Roman" w:hAnsi="Times New Roman" w:cs="Times New Roman"/>
          <w:b/>
          <w:sz w:val="28"/>
        </w:rPr>
        <w:tab/>
      </w:r>
      <w:r w:rsidR="00DB50FE"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="00D0407A">
        <w:rPr>
          <w:rFonts w:ascii="Times New Roman" w:eastAsia="Times New Roman" w:hAnsi="Times New Roman" w:cs="Times New Roman"/>
          <w:b/>
          <w:sz w:val="28"/>
        </w:rPr>
        <w:t>24.3</w:t>
      </w:r>
      <w:r w:rsidR="00DB50FE">
        <w:rPr>
          <w:rFonts w:ascii="Times New Roman" w:eastAsia="Times New Roman" w:hAnsi="Times New Roman" w:cs="Times New Roman"/>
          <w:b/>
          <w:sz w:val="28"/>
        </w:rPr>
        <w:t>.2018</w:t>
      </w:r>
      <w:proofErr w:type="gramEnd"/>
      <w:r w:rsidR="00DB50FE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D0407A">
        <w:rPr>
          <w:rFonts w:ascii="Times New Roman" w:eastAsia="Times New Roman" w:hAnsi="Times New Roman" w:cs="Times New Roman"/>
          <w:b/>
          <w:sz w:val="28"/>
        </w:rPr>
        <w:t>Hulín – Kulturní klub</w:t>
      </w:r>
    </w:p>
    <w:p w:rsidR="00042F10" w:rsidRDefault="00A148D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F10" w:rsidRDefault="001402AE">
      <w:pPr>
        <w:tabs>
          <w:tab w:val="center" w:pos="4345"/>
        </w:tabs>
        <w:spacing w:after="74"/>
        <w:ind w:left="-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 w:rsidR="00A148D6">
        <w:rPr>
          <w:rFonts w:ascii="Times New Roman" w:eastAsia="Times New Roman" w:hAnsi="Times New Roman" w:cs="Times New Roman"/>
          <w:b/>
          <w:sz w:val="26"/>
        </w:rPr>
        <w:t xml:space="preserve">                     </w:t>
      </w:r>
      <w:r w:rsidR="00D0407A" w:rsidRPr="00DB50FE">
        <w:rPr>
          <w:rFonts w:ascii="Times New Roman" w:eastAsia="Times New Roman" w:hAnsi="Times New Roman" w:cs="Times New Roman"/>
          <w:b/>
          <w:sz w:val="28"/>
          <w:szCs w:val="28"/>
        </w:rPr>
        <w:t>Š</w:t>
      </w:r>
      <w:r w:rsidR="00A148D6" w:rsidRPr="00DB50FE">
        <w:rPr>
          <w:rFonts w:ascii="Times New Roman" w:eastAsia="Times New Roman" w:hAnsi="Times New Roman" w:cs="Times New Roman"/>
          <w:b/>
          <w:sz w:val="28"/>
          <w:szCs w:val="28"/>
        </w:rPr>
        <w:t>kolitel</w:t>
      </w:r>
      <w:r w:rsidR="00D0407A">
        <w:rPr>
          <w:rFonts w:ascii="Times New Roman" w:eastAsia="Times New Roman" w:hAnsi="Times New Roman" w:cs="Times New Roman"/>
          <w:b/>
          <w:sz w:val="28"/>
          <w:szCs w:val="28"/>
        </w:rPr>
        <w:t>:  Mgr</w:t>
      </w:r>
      <w:r w:rsidR="00A148D6" w:rsidRPr="00DB50FE">
        <w:rPr>
          <w:rFonts w:ascii="Times New Roman" w:eastAsia="Times New Roman" w:hAnsi="Times New Roman" w:cs="Times New Roman"/>
          <w:b/>
          <w:sz w:val="28"/>
          <w:szCs w:val="28"/>
        </w:rPr>
        <w:t>. St</w:t>
      </w:r>
      <w:r w:rsidR="00D0407A">
        <w:rPr>
          <w:rFonts w:ascii="Times New Roman" w:eastAsia="Times New Roman" w:hAnsi="Times New Roman" w:cs="Times New Roman"/>
          <w:b/>
          <w:sz w:val="28"/>
          <w:szCs w:val="28"/>
        </w:rPr>
        <w:t>anislava Zeman</w:t>
      </w:r>
      <w:r w:rsidR="00A148D6" w:rsidRPr="00DB50FE">
        <w:rPr>
          <w:rFonts w:ascii="Times New Roman" w:eastAsia="Times New Roman" w:hAnsi="Times New Roman" w:cs="Times New Roman"/>
          <w:b/>
          <w:sz w:val="28"/>
          <w:szCs w:val="28"/>
        </w:rPr>
        <w:t xml:space="preserve">ová </w:t>
      </w:r>
      <w:r w:rsidR="00A14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2AE" w:rsidRDefault="00F51FAC" w:rsidP="001402AE">
      <w:pPr>
        <w:spacing w:after="19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Š</w:t>
      </w:r>
      <w:r w:rsidR="001402AE" w:rsidRPr="00DB50FE">
        <w:rPr>
          <w:rFonts w:ascii="Times New Roman" w:eastAsia="Times New Roman" w:hAnsi="Times New Roman" w:cs="Times New Roman"/>
          <w:b/>
          <w:sz w:val="28"/>
          <w:szCs w:val="28"/>
        </w:rPr>
        <w:t>kolitel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první pomoc</w:t>
      </w:r>
      <w:r w:rsidR="001402AE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r w:rsidR="001402AE" w:rsidRPr="00DB5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407A">
        <w:rPr>
          <w:rFonts w:ascii="Times New Roman" w:eastAsia="Times New Roman" w:hAnsi="Times New Roman" w:cs="Times New Roman"/>
          <w:b/>
          <w:sz w:val="28"/>
          <w:szCs w:val="28"/>
        </w:rPr>
        <w:t>MUDr. Pavel Lexa</w:t>
      </w:r>
    </w:p>
    <w:p w:rsidR="00A148D6" w:rsidRDefault="00A148D6">
      <w:pPr>
        <w:spacing w:after="36"/>
      </w:pPr>
    </w:p>
    <w:p w:rsidR="00042F10" w:rsidRDefault="00A148D6">
      <w:pPr>
        <w:spacing w:after="52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Program školení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3139">
        <w:rPr>
          <w:rFonts w:ascii="Times New Roman" w:eastAsia="Times New Roman" w:hAnsi="Times New Roman" w:cs="Times New Roman"/>
          <w:b/>
          <w:sz w:val="28"/>
        </w:rPr>
        <w:t>– zahájení v </w:t>
      </w:r>
      <w:r w:rsidR="00F51FAC">
        <w:rPr>
          <w:rFonts w:ascii="Times New Roman" w:eastAsia="Times New Roman" w:hAnsi="Times New Roman" w:cs="Times New Roman"/>
          <w:b/>
          <w:sz w:val="28"/>
        </w:rPr>
        <w:t>10</w:t>
      </w:r>
      <w:r w:rsidR="00FE3139">
        <w:rPr>
          <w:rFonts w:ascii="Times New Roman" w:eastAsia="Times New Roman" w:hAnsi="Times New Roman" w:cs="Times New Roman"/>
          <w:b/>
          <w:sz w:val="28"/>
        </w:rPr>
        <w:t xml:space="preserve"> hod. </w:t>
      </w:r>
    </w:p>
    <w:p w:rsidR="00A148D6" w:rsidRDefault="00A148D6">
      <w:pPr>
        <w:spacing w:after="52"/>
        <w:ind w:left="-5" w:hanging="10"/>
        <w:rPr>
          <w:sz w:val="20"/>
          <w:szCs w:val="20"/>
        </w:rPr>
      </w:pP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Wingdings" w:eastAsiaTheme="minorEastAsia" w:hAnsi="Wingdings" w:cs="Wingdings"/>
          <w:color w:val="auto"/>
          <w:sz w:val="24"/>
          <w:szCs w:val="24"/>
        </w:rPr>
        <w:t></w:t>
      </w:r>
      <w:r>
        <w:rPr>
          <w:rFonts w:ascii="Wingdings" w:eastAsiaTheme="minorEastAsia" w:hAnsi="Wingdings" w:cs="Wingdings"/>
          <w:color w:val="auto"/>
          <w:sz w:val="24"/>
          <w:szCs w:val="24"/>
        </w:rPr>
        <w:t></w:t>
      </w:r>
      <w:r>
        <w:rPr>
          <w:rFonts w:ascii="Tahoma" w:eastAsiaTheme="minorEastAsia" w:hAnsi="Tahoma" w:cs="Tahoma"/>
          <w:color w:val="auto"/>
          <w:sz w:val="24"/>
          <w:szCs w:val="24"/>
        </w:rPr>
        <w:t>všeobecná pravidla včetně  pony  2 hod.</w:t>
      </w: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Wingdings" w:eastAsiaTheme="minorEastAsia" w:hAnsi="Wingdings" w:cs="Wingdings"/>
          <w:color w:val="auto"/>
          <w:sz w:val="24"/>
          <w:szCs w:val="24"/>
        </w:rPr>
        <w:t></w:t>
      </w:r>
      <w:r>
        <w:rPr>
          <w:rFonts w:ascii="Wingdings" w:eastAsiaTheme="minorEastAsia" w:hAnsi="Wingdings" w:cs="Wingdings"/>
          <w:color w:val="auto"/>
          <w:sz w:val="24"/>
          <w:szCs w:val="24"/>
        </w:rPr>
        <w:t></w:t>
      </w:r>
      <w:r>
        <w:rPr>
          <w:rFonts w:ascii="Tahoma" w:eastAsiaTheme="minorEastAsia" w:hAnsi="Tahoma" w:cs="Tahoma"/>
          <w:color w:val="auto"/>
          <w:sz w:val="24"/>
          <w:szCs w:val="24"/>
        </w:rPr>
        <w:t xml:space="preserve">práce </w:t>
      </w:r>
      <w:proofErr w:type="spellStart"/>
      <w:r>
        <w:rPr>
          <w:rFonts w:ascii="Tahoma" w:eastAsiaTheme="minorEastAsia" w:hAnsi="Tahoma" w:cs="Tahoma"/>
          <w:color w:val="auto"/>
          <w:sz w:val="24"/>
          <w:szCs w:val="24"/>
        </w:rPr>
        <w:t>stewarda</w:t>
      </w:r>
      <w:proofErr w:type="spellEnd"/>
      <w:r>
        <w:rPr>
          <w:rFonts w:ascii="Tahoma" w:eastAsiaTheme="minorEastAsia" w:hAnsi="Tahoma" w:cs="Tahoma"/>
          <w:color w:val="auto"/>
          <w:sz w:val="24"/>
          <w:szCs w:val="24"/>
        </w:rPr>
        <w:t xml:space="preserve">  1 hod. </w:t>
      </w: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Tahoma" w:eastAsiaTheme="minorEastAsia" w:hAnsi="Tahoma" w:cs="Tahoma"/>
          <w:color w:val="auto"/>
          <w:sz w:val="24"/>
          <w:szCs w:val="24"/>
        </w:rPr>
        <w:t>Oběd</w:t>
      </w: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Wingdings" w:eastAsiaTheme="minorEastAsia" w:hAnsi="Wingdings" w:cs="Wingdings"/>
          <w:color w:val="auto"/>
          <w:sz w:val="24"/>
          <w:szCs w:val="24"/>
        </w:rPr>
        <w:t></w:t>
      </w:r>
      <w:r>
        <w:rPr>
          <w:rFonts w:ascii="Wingdings" w:eastAsiaTheme="minorEastAsia" w:hAnsi="Wingdings" w:cs="Wingdings"/>
          <w:color w:val="auto"/>
          <w:sz w:val="24"/>
          <w:szCs w:val="24"/>
        </w:rPr>
        <w:t></w:t>
      </w:r>
      <w:r>
        <w:rPr>
          <w:rFonts w:ascii="Tahoma" w:eastAsiaTheme="minorEastAsia" w:hAnsi="Tahoma" w:cs="Tahoma"/>
          <w:color w:val="auto"/>
          <w:sz w:val="24"/>
          <w:szCs w:val="24"/>
        </w:rPr>
        <w:t xml:space="preserve">první pomoc 0,5 hod. </w:t>
      </w: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</w:p>
    <w:p w:rsidR="00D0407A" w:rsidRDefault="00D0407A" w:rsidP="00D0407A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Wingdings" w:eastAsiaTheme="minorEastAsia" w:hAnsi="Wingdings" w:cs="Wingdings"/>
          <w:color w:val="auto"/>
          <w:sz w:val="24"/>
          <w:szCs w:val="24"/>
        </w:rPr>
        <w:t></w:t>
      </w:r>
      <w:r>
        <w:rPr>
          <w:rFonts w:ascii="Wingdings" w:eastAsiaTheme="minorEastAsia" w:hAnsi="Wingdings" w:cs="Wingdings"/>
          <w:color w:val="auto"/>
          <w:sz w:val="24"/>
          <w:szCs w:val="24"/>
        </w:rPr>
        <w:t></w:t>
      </w:r>
      <w:r>
        <w:rPr>
          <w:rFonts w:ascii="Tahoma" w:eastAsiaTheme="minorEastAsia" w:hAnsi="Tahoma" w:cs="Tahoma"/>
          <w:color w:val="auto"/>
          <w:sz w:val="24"/>
          <w:szCs w:val="24"/>
        </w:rPr>
        <w:t>veterinární pravidla 0,5 h</w:t>
      </w:r>
      <w:r w:rsidR="00723B36">
        <w:rPr>
          <w:rFonts w:ascii="Tahoma" w:eastAsiaTheme="minorEastAsia" w:hAnsi="Tahoma" w:cs="Tahoma"/>
          <w:color w:val="auto"/>
          <w:sz w:val="24"/>
          <w:szCs w:val="24"/>
        </w:rPr>
        <w:t xml:space="preserve">od. </w:t>
      </w:r>
    </w:p>
    <w:p w:rsidR="00723B36" w:rsidRDefault="00723B36">
      <w:pPr>
        <w:spacing w:after="65"/>
        <w:ind w:left="-5" w:hanging="10"/>
        <w:rPr>
          <w:rFonts w:ascii="Times New Roman" w:eastAsia="Times New Roman" w:hAnsi="Times New Roman" w:cs="Times New Roman"/>
          <w:b/>
          <w:sz w:val="26"/>
          <w:u w:val="single" w:color="000000"/>
        </w:rPr>
      </w:pPr>
    </w:p>
    <w:p w:rsidR="00723B36" w:rsidRDefault="00723B36">
      <w:pPr>
        <w:spacing w:after="65"/>
        <w:ind w:left="-5" w:hanging="10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Wingdings" w:eastAsiaTheme="minorEastAsia" w:hAnsi="Wingdings" w:cs="Wingdings"/>
          <w:color w:val="auto"/>
          <w:sz w:val="24"/>
          <w:szCs w:val="24"/>
        </w:rPr>
        <w:t></w:t>
      </w:r>
      <w:r>
        <w:rPr>
          <w:rFonts w:ascii="Wingdings" w:eastAsiaTheme="minorEastAsia" w:hAnsi="Wingdings" w:cs="Wingdings"/>
          <w:color w:val="auto"/>
          <w:sz w:val="24"/>
          <w:szCs w:val="24"/>
        </w:rPr>
        <w:t></w:t>
      </w:r>
      <w:r>
        <w:rPr>
          <w:rFonts w:ascii="Tahoma" w:eastAsiaTheme="minorEastAsia" w:hAnsi="Tahoma" w:cs="Tahoma"/>
          <w:color w:val="auto"/>
          <w:sz w:val="24"/>
          <w:szCs w:val="24"/>
        </w:rPr>
        <w:t xml:space="preserve">skoková pravidla  2 hod. </w:t>
      </w:r>
    </w:p>
    <w:p w:rsidR="00723B36" w:rsidRDefault="00723B36">
      <w:pPr>
        <w:spacing w:after="65"/>
        <w:ind w:left="-5" w:hanging="10"/>
        <w:rPr>
          <w:rFonts w:ascii="Times New Roman" w:eastAsia="Times New Roman" w:hAnsi="Times New Roman" w:cs="Times New Roman"/>
          <w:b/>
          <w:sz w:val="26"/>
          <w:u w:val="single" w:color="000000"/>
        </w:rPr>
      </w:pPr>
    </w:p>
    <w:p w:rsidR="00723B36" w:rsidRDefault="00723B36">
      <w:pPr>
        <w:spacing w:after="65"/>
        <w:ind w:left="-5" w:hanging="10"/>
        <w:rPr>
          <w:rFonts w:ascii="Times New Roman" w:eastAsia="Times New Roman" w:hAnsi="Times New Roman" w:cs="Times New Roman"/>
          <w:b/>
          <w:sz w:val="26"/>
          <w:u w:val="single" w:color="000000"/>
        </w:rPr>
      </w:pPr>
    </w:p>
    <w:p w:rsidR="00042F10" w:rsidRDefault="00042F10">
      <w:pPr>
        <w:spacing w:after="98"/>
      </w:pPr>
    </w:p>
    <w:p w:rsidR="00042F10" w:rsidRDefault="00A148D6">
      <w:pPr>
        <w:spacing w:after="72"/>
      </w:pPr>
      <w:r>
        <w:rPr>
          <w:rFonts w:ascii="Times New Roman" w:eastAsia="Times New Roman" w:hAnsi="Times New Roman" w:cs="Times New Roman"/>
          <w:b/>
          <w:sz w:val="26"/>
        </w:rPr>
        <w:t>Platba předem na BÚ:</w:t>
      </w:r>
      <w:r w:rsidR="00D94DC0"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723B36">
        <w:rPr>
          <w:rFonts w:ascii="Times New Roman" w:eastAsia="Times New Roman" w:hAnsi="Times New Roman" w:cs="Times New Roman"/>
          <w:b/>
          <w:sz w:val="26"/>
        </w:rPr>
        <w:t xml:space="preserve">154788590/0300 - </w:t>
      </w:r>
      <w:r w:rsidR="00D94DC0">
        <w:rPr>
          <w:rFonts w:ascii="Times New Roman" w:eastAsia="Times New Roman" w:hAnsi="Times New Roman" w:cs="Times New Roman"/>
          <w:b/>
          <w:sz w:val="26"/>
        </w:rPr>
        <w:t xml:space="preserve">  do poznámky uveďte jméno</w:t>
      </w:r>
    </w:p>
    <w:p w:rsidR="00042F10" w:rsidRDefault="00DB50FE">
      <w:pPr>
        <w:spacing w:after="74"/>
        <w:ind w:left="-5" w:right="364" w:hanging="10"/>
      </w:pPr>
      <w:r>
        <w:rPr>
          <w:rFonts w:ascii="Times New Roman" w:eastAsia="Times New Roman" w:hAnsi="Times New Roman" w:cs="Times New Roman"/>
          <w:b/>
          <w:sz w:val="26"/>
        </w:rPr>
        <w:t>2</w:t>
      </w:r>
      <w:r w:rsidR="00A148D6">
        <w:rPr>
          <w:rFonts w:ascii="Times New Roman" w:eastAsia="Times New Roman" w:hAnsi="Times New Roman" w:cs="Times New Roman"/>
          <w:b/>
          <w:sz w:val="26"/>
        </w:rPr>
        <w:t xml:space="preserve">00 Kč rozhodčí </w:t>
      </w:r>
    </w:p>
    <w:p w:rsidR="00723B36" w:rsidRDefault="00A148D6">
      <w:pPr>
        <w:spacing w:after="74"/>
        <w:ind w:left="-5" w:right="364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200 Kč ostatní zájemci (</w:t>
      </w:r>
      <w:r w:rsidR="00723B36">
        <w:rPr>
          <w:rFonts w:ascii="Times New Roman" w:eastAsia="Times New Roman" w:hAnsi="Times New Roman" w:cs="Times New Roman"/>
          <w:b/>
          <w:sz w:val="26"/>
        </w:rPr>
        <w:t>jezdci, instruktoři, trenéři,</w:t>
      </w:r>
      <w:r>
        <w:rPr>
          <w:rFonts w:ascii="Times New Roman" w:eastAsia="Times New Roman" w:hAnsi="Times New Roman" w:cs="Times New Roman"/>
          <w:b/>
          <w:sz w:val="26"/>
        </w:rPr>
        <w:t xml:space="preserve">) </w:t>
      </w:r>
    </w:p>
    <w:p w:rsidR="00042F10" w:rsidRDefault="00A148D6">
      <w:pPr>
        <w:spacing w:after="74"/>
        <w:ind w:left="-5" w:right="364" w:hanging="10"/>
      </w:pPr>
      <w:r>
        <w:rPr>
          <w:rFonts w:ascii="Times New Roman" w:eastAsia="Times New Roman" w:hAnsi="Times New Roman" w:cs="Times New Roman"/>
          <w:sz w:val="26"/>
        </w:rPr>
        <w:t xml:space="preserve">Pořadatel zajistí občerstvení </w:t>
      </w:r>
      <w:r w:rsidR="00D94DC0">
        <w:rPr>
          <w:rFonts w:ascii="Times New Roman" w:eastAsia="Times New Roman" w:hAnsi="Times New Roman" w:cs="Times New Roman"/>
          <w:sz w:val="26"/>
        </w:rPr>
        <w:t xml:space="preserve">- </w:t>
      </w:r>
      <w:r>
        <w:rPr>
          <w:rFonts w:ascii="Times New Roman" w:eastAsia="Times New Roman" w:hAnsi="Times New Roman" w:cs="Times New Roman"/>
          <w:sz w:val="26"/>
        </w:rPr>
        <w:t xml:space="preserve"> oběd </w:t>
      </w:r>
      <w:r w:rsidR="00D94DC0">
        <w:rPr>
          <w:rFonts w:ascii="Times New Roman" w:eastAsia="Times New Roman" w:hAnsi="Times New Roman" w:cs="Times New Roman"/>
          <w:sz w:val="26"/>
        </w:rPr>
        <w:t>je v ceně poplatku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42F10" w:rsidRDefault="00A148D6">
      <w:pPr>
        <w:spacing w:after="7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42F10" w:rsidRDefault="00A148D6">
      <w:pPr>
        <w:spacing w:after="75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Závazné přihlášky zasílat </w:t>
      </w:r>
      <w:proofErr w:type="gramStart"/>
      <w:r>
        <w:rPr>
          <w:rFonts w:ascii="Times New Roman" w:eastAsia="Times New Roman" w:hAnsi="Times New Roman" w:cs="Times New Roman"/>
          <w:sz w:val="26"/>
        </w:rPr>
        <w:t>na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r w:rsidR="00723B36">
        <w:rPr>
          <w:rFonts w:ascii="Times New Roman" w:eastAsia="Times New Roman" w:hAnsi="Times New Roman" w:cs="Times New Roman"/>
          <w:sz w:val="26"/>
        </w:rPr>
        <w:t>jkhana@centrum.cz</w:t>
      </w:r>
    </w:p>
    <w:p w:rsidR="00042F10" w:rsidRDefault="00F51FAC">
      <w:pPr>
        <w:spacing w:after="14"/>
        <w:ind w:left="-5" w:right="364" w:hanging="10"/>
      </w:pPr>
      <w:r>
        <w:rPr>
          <w:rFonts w:ascii="Times New Roman" w:eastAsia="Times New Roman" w:hAnsi="Times New Roman" w:cs="Times New Roman"/>
          <w:b/>
          <w:sz w:val="26"/>
        </w:rPr>
        <w:t>Termín uzávěrky přihlášek je 20.</w:t>
      </w:r>
      <w:r w:rsidR="00A148D6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3. </w:t>
      </w:r>
      <w:bookmarkStart w:id="0" w:name="_GoBack"/>
      <w:bookmarkEnd w:id="0"/>
      <w:r w:rsidR="00D94DC0">
        <w:rPr>
          <w:rFonts w:ascii="Times New Roman" w:eastAsia="Times New Roman" w:hAnsi="Times New Roman" w:cs="Times New Roman"/>
          <w:b/>
          <w:sz w:val="26"/>
        </w:rPr>
        <w:t>2018</w:t>
      </w:r>
      <w:r w:rsidR="00A148D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42F10" w:rsidRDefault="00A148D6">
      <w:pPr>
        <w:spacing w:after="1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42F10" w:rsidRDefault="00A148D6">
      <w:pPr>
        <w:spacing w:after="5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42F10" w:rsidRDefault="00A148D6" w:rsidP="00D94DC0">
      <w:pPr>
        <w:tabs>
          <w:tab w:val="center" w:pos="720"/>
          <w:tab w:val="center" w:pos="2880"/>
          <w:tab w:val="center" w:pos="3540"/>
          <w:tab w:val="center" w:pos="4248"/>
          <w:tab w:val="center" w:pos="5904"/>
        </w:tabs>
        <w:spacing w:after="75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sectPr w:rsidR="00042F10">
      <w:pgSz w:w="11900" w:h="16840"/>
      <w:pgMar w:top="1440" w:right="15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0BF9"/>
    <w:multiLevelType w:val="hybridMultilevel"/>
    <w:tmpl w:val="1160EED8"/>
    <w:lvl w:ilvl="0" w:tplc="896EACF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1E7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387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C61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423F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A41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403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4E3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1A5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10"/>
    <w:rsid w:val="00042F10"/>
    <w:rsid w:val="001402AE"/>
    <w:rsid w:val="004557CB"/>
    <w:rsid w:val="00723B36"/>
    <w:rsid w:val="00A148D6"/>
    <w:rsid w:val="00D0407A"/>
    <w:rsid w:val="00D94DC0"/>
    <w:rsid w:val="00DB50FE"/>
    <w:rsid w:val="00F51FAC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1550"/>
  <w15:docId w15:val="{885B3A97-02BD-43D5-B95A-123BF688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Jarní školení rozhodčích - drezura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Jarní školení rozhodčích - drezura</dc:title>
  <dc:subject/>
  <dc:creator>prochazkova</dc:creator>
  <cp:keywords/>
  <cp:lastModifiedBy>Marie Sehnalová</cp:lastModifiedBy>
  <cp:revision>6</cp:revision>
  <dcterms:created xsi:type="dcterms:W3CDTF">2018-02-26T21:57:00Z</dcterms:created>
  <dcterms:modified xsi:type="dcterms:W3CDTF">2018-03-06T21:58:00Z</dcterms:modified>
</cp:coreProperties>
</file>